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4"/>
        <w:gridCol w:w="1485"/>
        <w:gridCol w:w="1551"/>
        <w:gridCol w:w="1419"/>
        <w:gridCol w:w="1523"/>
      </w:tblGrid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  <w:jc w:val="center"/>
              <w:rPr>
                <w:b/>
                <w:bCs/>
              </w:rPr>
            </w:pPr>
            <w:r>
              <w:rPr>
                <w:rStyle w:val="Zwaar"/>
              </w:rPr>
              <w:t>Te betalen door werknemer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  <w:jc w:val="center"/>
              <w:rPr>
                <w:b/>
                <w:bCs/>
              </w:rPr>
            </w:pPr>
            <w:r>
              <w:rPr>
                <w:rStyle w:val="Zwaar"/>
              </w:rPr>
              <w:t>Berekening nettoloon werkgever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  <w:jc w:val="center"/>
              <w:rPr>
                <w:b/>
                <w:bCs/>
              </w:rPr>
            </w:pPr>
            <w:r>
              <w:rPr>
                <w:rStyle w:val="Zwaar"/>
              </w:rPr>
              <w:t>Berekening loonkosten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  <w:jc w:val="center"/>
              <w:rPr>
                <w:b/>
                <w:bCs/>
              </w:rPr>
            </w:pPr>
            <w:r>
              <w:rPr>
                <w:rStyle w:val="Zwaar"/>
              </w:rPr>
              <w:t>Berekening grondslagen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Brutoloon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Werkgever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€ 1.500,00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€ 1.500,00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€ 1.500,00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Pensioenpremie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Werkgever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€ 0,00 +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  <w:bookmarkStart w:id="0" w:name="_GoBack"/>
            <w:bookmarkEnd w:id="0"/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Werknemer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€ 0,00 -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€ 0,00 -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Loon in natura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Werkgever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€ 0,00 +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€ 0,00 +</w:t>
            </w:r>
          </w:p>
        </w:tc>
      </w:tr>
      <w:tr w:rsidR="000C7BE1">
        <w:trPr>
          <w:tblCellSpacing w:w="15" w:type="dxa"/>
        </w:trPr>
        <w:tc>
          <w:tcPr>
            <w:tcW w:w="0" w:type="auto"/>
            <w:gridSpan w:val="2"/>
          </w:tcPr>
          <w:p w:rsidR="000C7BE1" w:rsidRDefault="000C7BE1">
            <w:pPr>
              <w:pStyle w:val="Normaalweb"/>
            </w:pPr>
            <w:r>
              <w:t>Grondslag voor premies werknemersverzekeringen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rPr>
                <w:rStyle w:val="Zwaar"/>
              </w:rPr>
              <w:t>€ 1.500,00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Premie WW-AWF na toepassing maandfranchise. Werknemersdeel 3,50%, werkgeversdeel 4,75%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Werknemer</w:t>
            </w:r>
          </w:p>
          <w:p w:rsidR="000C7BE1" w:rsidRDefault="000C7BE1">
            <w:pPr>
              <w:pStyle w:val="Normaalweb"/>
            </w:pPr>
            <w:r>
              <w:t>Werkgever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€ 6,06 -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€ 8,22 +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€ 6,06 -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Premie Sectorfonds (1,76% incl. 0,34% opslag kinderopvang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Werkgever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€ 26,40 +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 xml:space="preserve">WAO/WIA-basispremie </w:t>
            </w:r>
            <w:r>
              <w:br/>
              <w:t>(5,65%)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Werkgever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€ 84,75 +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WAO-uniforme premie (0,15%)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Werkgever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€ 2,25 +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Gedifferentieerde premie WGA (stel 3%)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Werkgever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€ 45 +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Grondslag Zorgverzekeringswet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rPr>
                <w:rStyle w:val="Zwaar"/>
              </w:rPr>
              <w:t>€ 1.493,94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Inkomensafhankelijke bijdrage Zorgverzekeringswet (7,2%)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Werknemer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€ 107,56 -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Inkomensafhankelijke Zorgverzekeringswet-vergoeding (7,2%)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Werkgever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 xml:space="preserve">€ 107,56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€ 107,56 +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€ 107,56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 xml:space="preserve">Grondslag loonbelasting/premie volksverzekeringen 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rPr>
                <w:rStyle w:val="Zwaar"/>
              </w:rPr>
              <w:t>€ 1.601,50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Loonbelasting/premie volksverzekeringen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Werknemer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€ 254,50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Nettoloon werknemer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€ 1.239,44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</w:tr>
      <w:tr w:rsidR="000C7BE1">
        <w:trPr>
          <w:tblCellSpacing w:w="15" w:type="dxa"/>
        </w:trPr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rPr>
                <w:rStyle w:val="Zwaar"/>
              </w:rPr>
              <w:t>Loonkosten werkgever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  <w:tc>
          <w:tcPr>
            <w:tcW w:w="0" w:type="auto"/>
          </w:tcPr>
          <w:p w:rsidR="000C7BE1" w:rsidRDefault="000C7BE1">
            <w:pPr>
              <w:pStyle w:val="Normaalweb"/>
            </w:pPr>
            <w:r>
              <w:t>€ 1.774,18</w:t>
            </w:r>
          </w:p>
        </w:tc>
        <w:tc>
          <w:tcPr>
            <w:tcW w:w="0" w:type="auto"/>
          </w:tcPr>
          <w:p w:rsidR="000C7BE1" w:rsidRDefault="000C7BE1">
            <w:r>
              <w:t xml:space="preserve">  </w:t>
            </w:r>
          </w:p>
        </w:tc>
      </w:tr>
    </w:tbl>
    <w:p w:rsidR="000C7BE1" w:rsidRDefault="000C7BE1" w:rsidP="000C7BE1">
      <w:pPr>
        <w:numPr>
          <w:ilvl w:val="0"/>
          <w:numId w:val="1"/>
        </w:numPr>
        <w:spacing w:before="100" w:beforeAutospacing="1" w:after="100" w:afterAutospacing="1"/>
      </w:pPr>
      <w:r>
        <w:t xml:space="preserve">Voor de werkloosheidspremie bestaat een tijdvakfranchise. In dit voorbeeld is uitgegaan van een maandbetaling. Daarvoor geldt een franchise van € 1.326,75. </w:t>
      </w:r>
    </w:p>
    <w:p w:rsidR="000C7BE1" w:rsidRDefault="000C7BE1"/>
    <w:sectPr w:rsidR="000C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FD3"/>
    <w:multiLevelType w:val="multilevel"/>
    <w:tmpl w:val="0DC83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E1"/>
    <w:rsid w:val="000B0CA0"/>
    <w:rsid w:val="000C7BE1"/>
    <w:rsid w:val="00203FFB"/>
    <w:rsid w:val="0024538C"/>
    <w:rsid w:val="007E36A4"/>
    <w:rsid w:val="0086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0C7BE1"/>
    <w:pPr>
      <w:spacing w:before="100" w:beforeAutospacing="1" w:after="100" w:afterAutospacing="1"/>
    </w:pPr>
  </w:style>
  <w:style w:type="character" w:styleId="Zwaar">
    <w:name w:val="Strong"/>
    <w:basedOn w:val="Standaardalinea-lettertype"/>
    <w:qFormat/>
    <w:rsid w:val="000C7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0C7BE1"/>
    <w:pPr>
      <w:spacing w:before="100" w:beforeAutospacing="1" w:after="100" w:afterAutospacing="1"/>
    </w:pPr>
  </w:style>
  <w:style w:type="character" w:styleId="Zwaar">
    <w:name w:val="Strong"/>
    <w:basedOn w:val="Standaardalinea-lettertype"/>
    <w:qFormat/>
    <w:rsid w:val="000C7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 Onderwijsgroep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</dc:creator>
  <cp:lastModifiedBy>FTR</cp:lastModifiedBy>
  <cp:revision>2</cp:revision>
  <dcterms:created xsi:type="dcterms:W3CDTF">2012-09-26T11:03:00Z</dcterms:created>
  <dcterms:modified xsi:type="dcterms:W3CDTF">2012-09-26T11:03:00Z</dcterms:modified>
</cp:coreProperties>
</file>